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A" w:rsidRDefault="004D215A" w:rsidP="004D215A">
      <w:pPr>
        <w:widowControl/>
        <w:jc w:val="left"/>
        <w:rPr>
          <w:rFonts w:asciiTheme="minorHAnsi" w:eastAsiaTheme="minorEastAsia" w:hAnsiTheme="minorHAnsi"/>
          <w:szCs w:val="21"/>
        </w:rPr>
      </w:pPr>
    </w:p>
    <w:p w:rsidR="005D4054" w:rsidRPr="00A707D0" w:rsidRDefault="00AC6EDB" w:rsidP="00577E93">
      <w:pPr>
        <w:widowControl/>
        <w:ind w:right="420" w:firstLine="6000"/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20</w:t>
      </w:r>
      <w:r w:rsidR="005D4054" w:rsidRPr="00A707D0">
        <w:rPr>
          <w:rFonts w:asciiTheme="minorHAnsi" w:eastAsiaTheme="minorEastAsia" w:hAnsiTheme="minorHAnsi" w:hint="eastAsia"/>
          <w:szCs w:val="21"/>
        </w:rPr>
        <w:t xml:space="preserve">　　年　　月　　日</w:t>
      </w:r>
    </w:p>
    <w:p w:rsidR="005D4054" w:rsidRPr="00A707D0" w:rsidRDefault="005D4054" w:rsidP="00577E93">
      <w:pPr>
        <w:ind w:firstLineChars="200" w:firstLine="420"/>
        <w:rPr>
          <w:rFonts w:asciiTheme="minorHAnsi" w:eastAsiaTheme="minorEastAsia" w:hAnsiTheme="minorHAnsi"/>
          <w:szCs w:val="21"/>
        </w:rPr>
      </w:pPr>
      <w:r w:rsidRPr="00A707D0">
        <w:rPr>
          <w:rFonts w:asciiTheme="minorHAnsi" w:eastAsiaTheme="minorEastAsia" w:hAnsiTheme="minorHAnsi" w:hint="eastAsia"/>
          <w:szCs w:val="21"/>
        </w:rPr>
        <w:t>各キャンパス</w:t>
      </w:r>
      <w:r w:rsidR="00D65D52">
        <w:rPr>
          <w:rFonts w:asciiTheme="minorHAnsi" w:eastAsiaTheme="minorEastAsia" w:hAnsiTheme="minorHAnsi" w:hint="eastAsia"/>
          <w:szCs w:val="21"/>
        </w:rPr>
        <w:t>科学研究費助成事業</w:t>
      </w:r>
      <w:r w:rsidRPr="00A707D0">
        <w:rPr>
          <w:rFonts w:asciiTheme="minorHAnsi" w:eastAsiaTheme="minorEastAsia" w:hAnsiTheme="minorHAnsi" w:hint="eastAsia"/>
          <w:szCs w:val="21"/>
        </w:rPr>
        <w:t>事務担当部局　宛</w:t>
      </w:r>
    </w:p>
    <w:p w:rsidR="005D4054" w:rsidRPr="00A707D0" w:rsidRDefault="005D4054" w:rsidP="00577E93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</w:rPr>
      </w:pPr>
      <w:bookmarkStart w:id="0" w:name="_Toc424560788"/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海外渡航届</w:t>
      </w:r>
      <w:bookmarkEnd w:id="0"/>
    </w:p>
    <w:tbl>
      <w:tblPr>
        <w:tblStyle w:val="a6"/>
        <w:tblW w:w="10188" w:type="dxa"/>
        <w:tblInd w:w="668" w:type="dxa"/>
        <w:tblLook w:val="01E0" w:firstRow="1" w:lastRow="1" w:firstColumn="1" w:lastColumn="1" w:noHBand="0" w:noVBand="0"/>
      </w:tblPr>
      <w:tblGrid>
        <w:gridCol w:w="2448"/>
        <w:gridCol w:w="7740"/>
      </w:tblGrid>
      <w:tr w:rsidR="005D4054" w:rsidRPr="00542C79" w:rsidTr="00577E93">
        <w:trPr>
          <w:trHeight w:val="699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D4054" w:rsidRPr="00542C79" w:rsidTr="00577E93">
        <w:trPr>
          <w:trHeight w:val="721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役　割</w:t>
            </w:r>
          </w:p>
          <w:p w:rsidR="005D4054" w:rsidRPr="00A707D0" w:rsidRDefault="005D4054" w:rsidP="00F721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707D0">
              <w:rPr>
                <w:rFonts w:asciiTheme="minorHAnsi" w:eastAsiaTheme="minorEastAsia" w:hAnsiTheme="minorHAnsi" w:hint="eastAsia"/>
                <w:sz w:val="18"/>
                <w:szCs w:val="18"/>
              </w:rPr>
              <w:t>（いずれかに</w:t>
            </w:r>
            <w:r w:rsidRPr="00A707D0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A707D0">
              <w:rPr>
                <w:rFonts w:asciiTheme="minorHAnsi" w:eastAsiaTheme="minorEastAsia" w:hAnsiTheme="minorHAnsi" w:hint="eastAsia"/>
                <w:sz w:val="18"/>
                <w:szCs w:val="18"/>
              </w:rPr>
              <w:t>をする）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D4054" w:rsidRPr="00A707D0" w:rsidRDefault="005D4054" w:rsidP="00A707D0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研究代表者　　　・　　研究分担者</w:t>
            </w:r>
          </w:p>
        </w:tc>
      </w:tr>
      <w:tr w:rsidR="005D4054" w:rsidRPr="00542C79" w:rsidTr="00577E93">
        <w:trPr>
          <w:trHeight w:val="700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研究種目</w:t>
            </w:r>
          </w:p>
          <w:p w:rsidR="005D4054" w:rsidRPr="00A707D0" w:rsidRDefault="005D4054" w:rsidP="00F7214B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18"/>
                <w:szCs w:val="18"/>
              </w:rPr>
              <w:t>（種目名を記入）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D4054" w:rsidRPr="00542C79" w:rsidTr="00577E93">
        <w:trPr>
          <w:trHeight w:val="707"/>
        </w:trPr>
        <w:tc>
          <w:tcPr>
            <w:tcW w:w="2448" w:type="dxa"/>
            <w:vAlign w:val="center"/>
          </w:tcPr>
          <w:p w:rsidR="005D4054" w:rsidRPr="00A707D0" w:rsidRDefault="005D4054" w:rsidP="005D4054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課題番号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5D4054" w:rsidRPr="00542C79" w:rsidTr="00577E93">
        <w:trPr>
          <w:trHeight w:val="714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内　容</w:t>
            </w:r>
          </w:p>
        </w:tc>
        <w:tc>
          <w:tcPr>
            <w:tcW w:w="7740" w:type="dxa"/>
            <w:vAlign w:val="center"/>
          </w:tcPr>
          <w:p w:rsidR="005D4054" w:rsidRPr="00A707D0" w:rsidRDefault="00D65D52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科学研究費助成事業</w:t>
            </w:r>
            <w:r w:rsidR="005D4054"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の研究遂行に伴う海外渡航</w:t>
            </w:r>
          </w:p>
          <w:p w:rsidR="005D4054" w:rsidRPr="00A707D0" w:rsidRDefault="00F7214B" w:rsidP="00F7214B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（</w:t>
            </w:r>
            <w:r w:rsidR="005D4054"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海外での研究内容の概要を別紙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（</w:t>
            </w:r>
            <w:r w:rsidR="005D4054"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様式自由）にまとめ、提出する）</w:t>
            </w:r>
          </w:p>
        </w:tc>
      </w:tr>
      <w:tr w:rsidR="005D4054" w:rsidRPr="00542C79" w:rsidTr="00577E93"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期　間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海外渡航日　：</w:t>
            </w:r>
            <w:r w:rsidR="00AC6EDB">
              <w:rPr>
                <w:rFonts w:asciiTheme="minorHAnsi" w:eastAsiaTheme="minorEastAsia" w:hAnsiTheme="minorHAnsi" w:hint="eastAsia"/>
                <w:sz w:val="22"/>
                <w:szCs w:val="22"/>
              </w:rPr>
              <w:t>20</w:t>
            </w: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年　　月　　日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海外渡航期間：</w:t>
            </w:r>
            <w:r w:rsidR="00AC6EDB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20</w:t>
            </w: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年　　月　　日～</w:t>
            </w:r>
            <w:r w:rsidR="00AC6EDB">
              <w:rPr>
                <w:rFonts w:asciiTheme="minorHAnsi" w:eastAsiaTheme="minorEastAsia" w:hAnsiTheme="minorHAnsi" w:hint="eastAsia"/>
                <w:sz w:val="22"/>
                <w:szCs w:val="22"/>
              </w:rPr>
              <w:t>20</w:t>
            </w: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D4054" w:rsidRPr="00542C79" w:rsidTr="00577E93">
        <w:trPr>
          <w:trHeight w:val="709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現在の所属部局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F7214B">
            <w:pPr>
              <w:ind w:firstLineChars="700" w:firstLine="154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（学部）・　　　　　　　　　（講座名）</w:t>
            </w:r>
          </w:p>
        </w:tc>
      </w:tr>
      <w:tr w:rsidR="005D4054" w:rsidRPr="00542C79" w:rsidTr="00577E93">
        <w:trPr>
          <w:trHeight w:val="1257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現在の連絡先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内線：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モバイル：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/>
                <w:sz w:val="22"/>
                <w:szCs w:val="22"/>
              </w:rPr>
              <w:t xml:space="preserve">E-mail: </w:t>
            </w:r>
          </w:p>
        </w:tc>
      </w:tr>
      <w:tr w:rsidR="005D4054" w:rsidRPr="00542C79" w:rsidTr="00577E93">
        <w:trPr>
          <w:trHeight w:val="1773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Cs w:val="21"/>
              </w:rPr>
            </w:pPr>
            <w:r w:rsidRPr="00A707D0">
              <w:rPr>
                <w:rFonts w:asciiTheme="minorHAnsi" w:eastAsiaTheme="minorEastAsia" w:hAnsiTheme="minorHAnsi" w:hint="eastAsia"/>
                <w:szCs w:val="21"/>
              </w:rPr>
              <w:t>退職・転出後・休職中の連絡先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Cs w:val="21"/>
              </w:rPr>
            </w:pPr>
            <w:r w:rsidRPr="00A707D0">
              <w:rPr>
                <w:rFonts w:asciiTheme="minorHAnsi" w:eastAsiaTheme="minorEastAsia" w:hAnsiTheme="minorHAnsi" w:hint="eastAsia"/>
                <w:szCs w:val="21"/>
              </w:rPr>
              <w:t>海外渡航中の機関名、連絡先：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住所：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電話：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/>
                <w:sz w:val="22"/>
                <w:szCs w:val="22"/>
              </w:rPr>
              <w:t>Fax:</w:t>
            </w:r>
          </w:p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/>
                <w:sz w:val="22"/>
                <w:szCs w:val="22"/>
              </w:rPr>
              <w:t xml:space="preserve">E-mail: </w:t>
            </w:r>
          </w:p>
        </w:tc>
      </w:tr>
      <w:tr w:rsidR="005D4054" w:rsidRPr="00542C79" w:rsidTr="00577E93">
        <w:trPr>
          <w:trHeight w:val="694"/>
        </w:trPr>
        <w:tc>
          <w:tcPr>
            <w:tcW w:w="2448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hint="eastAsia"/>
                <w:sz w:val="22"/>
                <w:szCs w:val="22"/>
              </w:rPr>
              <w:t>備考</w:t>
            </w:r>
          </w:p>
          <w:p w:rsidR="005D4054" w:rsidRPr="00A707D0" w:rsidRDefault="00F7214B" w:rsidP="00F7214B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5D4054" w:rsidRPr="00A707D0">
              <w:rPr>
                <w:rFonts w:asciiTheme="minorHAnsi" w:eastAsiaTheme="minorEastAsia" w:hAnsiTheme="minorHAnsi" w:hint="eastAsia"/>
                <w:sz w:val="18"/>
                <w:szCs w:val="18"/>
              </w:rPr>
              <w:t>その他特記事項等記入）</w:t>
            </w:r>
          </w:p>
        </w:tc>
        <w:tc>
          <w:tcPr>
            <w:tcW w:w="7740" w:type="dxa"/>
            <w:vAlign w:val="center"/>
          </w:tcPr>
          <w:p w:rsidR="005D4054" w:rsidRPr="00A707D0" w:rsidRDefault="005D4054" w:rsidP="00536C5A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577E93" w:rsidRDefault="00577E93" w:rsidP="00D85CFC">
      <w:pPr>
        <w:jc w:val="left"/>
        <w:rPr>
          <w:rFonts w:ascii="ＭＳ 明朝" w:hAnsi="ＭＳ 明朝" w:cs="ＭＳ 明朝"/>
          <w:sz w:val="20"/>
          <w:szCs w:val="20"/>
        </w:rPr>
      </w:pPr>
    </w:p>
    <w:p w:rsidR="00D85CFC" w:rsidRPr="00A707D0" w:rsidRDefault="00D85CFC" w:rsidP="00577E93">
      <w:pPr>
        <w:ind w:firstLineChars="200" w:firstLine="400"/>
        <w:jc w:val="left"/>
        <w:rPr>
          <w:rFonts w:asciiTheme="minorHAnsi" w:eastAsiaTheme="minorEastAsia" w:hAnsiTheme="minorHAnsi"/>
          <w:sz w:val="20"/>
          <w:szCs w:val="20"/>
        </w:rPr>
      </w:pPr>
      <w:r w:rsidRPr="00A707D0">
        <w:rPr>
          <w:rFonts w:ascii="ＭＳ 明朝" w:hAnsi="ＭＳ 明朝" w:cs="ＭＳ 明朝" w:hint="eastAsia"/>
          <w:sz w:val="20"/>
          <w:szCs w:val="20"/>
        </w:rPr>
        <w:t>※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>長期出張などの人事に関する学内手続は、必要に応じて別途各キャンパス所定の手続きを行うこと。</w:t>
      </w:r>
    </w:p>
    <w:p w:rsidR="004151BB" w:rsidRPr="00A707D0" w:rsidRDefault="00D85CFC" w:rsidP="00577E93">
      <w:pPr>
        <w:ind w:firstLineChars="200" w:firstLine="400"/>
        <w:jc w:val="left"/>
        <w:rPr>
          <w:rFonts w:asciiTheme="minorHAnsi" w:eastAsiaTheme="minorEastAsia" w:hAnsiTheme="minorHAnsi"/>
          <w:sz w:val="22"/>
          <w:szCs w:val="22"/>
        </w:rPr>
      </w:pPr>
      <w:bookmarkStart w:id="1" w:name="_GoBack"/>
      <w:bookmarkEnd w:id="1"/>
      <w:r w:rsidRPr="00A707D0">
        <w:rPr>
          <w:rFonts w:ascii="ＭＳ 明朝" w:hAnsi="ＭＳ 明朝" w:cs="ＭＳ 明朝" w:hint="eastAsia"/>
          <w:sz w:val="20"/>
          <w:szCs w:val="20"/>
        </w:rPr>
        <w:t>※</w:t>
      </w:r>
      <w:r w:rsidRPr="00A707D0">
        <w:rPr>
          <w:rFonts w:asciiTheme="minorHAnsi" w:eastAsiaTheme="minorEastAsia" w:hAnsiTheme="minorHAnsi" w:hint="eastAsia"/>
          <w:sz w:val="20"/>
          <w:szCs w:val="20"/>
        </w:rPr>
        <w:t>本様式の内容を満たしていればその他様式に代えることができる。</w: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5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CCD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77E93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0F0E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EB72B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9919-1DC7-4623-8490-7DECD9ED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435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3</cp:revision>
  <cp:lastPrinted>2016-07-29T00:32:00Z</cp:lastPrinted>
  <dcterms:created xsi:type="dcterms:W3CDTF">2019-12-13T06:54:00Z</dcterms:created>
  <dcterms:modified xsi:type="dcterms:W3CDTF">2019-12-13T07:10:00Z</dcterms:modified>
</cp:coreProperties>
</file>